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B8E1" w14:textId="5E357D7A" w:rsidR="00234F5A" w:rsidRPr="00225D2D" w:rsidRDefault="00234F5A" w:rsidP="00234F5A">
      <w:pPr>
        <w:pStyle w:val="Titolo1"/>
        <w:spacing w:before="0"/>
        <w:jc w:val="center"/>
        <w:rPr>
          <w:sz w:val="44"/>
        </w:rPr>
      </w:pPr>
      <w:r w:rsidRPr="00225D2D">
        <w:rPr>
          <w:sz w:val="44"/>
        </w:rPr>
        <w:t xml:space="preserve">Richiesta di Offerta (RdO) n. </w:t>
      </w:r>
      <w:r w:rsidR="00604EB7" w:rsidRPr="00604EB7">
        <w:rPr>
          <w:sz w:val="44"/>
        </w:rPr>
        <w:t>2797260</w:t>
      </w:r>
    </w:p>
    <w:p w14:paraId="0F593894" w14:textId="77777777" w:rsidR="00234F5A" w:rsidRPr="00225D2D" w:rsidRDefault="00234F5A" w:rsidP="0091669D">
      <w:pPr>
        <w:pStyle w:val="Titolo1"/>
        <w:spacing w:before="120" w:line="360" w:lineRule="auto"/>
        <w:jc w:val="both"/>
        <w:rPr>
          <w:rFonts w:ascii="Arial" w:hAnsi="Arial" w:cs="Arial"/>
          <w:b/>
          <w:color w:val="auto"/>
          <w:sz w:val="20"/>
        </w:rPr>
      </w:pPr>
    </w:p>
    <w:p w14:paraId="6D661B2C" w14:textId="77777777" w:rsidR="00604EB7" w:rsidRPr="00604EB7" w:rsidRDefault="00604EB7" w:rsidP="00604EB7">
      <w:pPr>
        <w:pStyle w:val="Titolo1"/>
        <w:spacing w:before="120" w:line="360" w:lineRule="auto"/>
        <w:jc w:val="both"/>
        <w:rPr>
          <w:rFonts w:ascii="Arial" w:hAnsi="Arial" w:cs="Arial"/>
          <w:b/>
          <w:color w:val="auto"/>
          <w:sz w:val="22"/>
          <w:szCs w:val="28"/>
        </w:rPr>
      </w:pPr>
      <w:r w:rsidRPr="00604EB7">
        <w:rPr>
          <w:rFonts w:ascii="Arial" w:hAnsi="Arial" w:cs="Arial"/>
          <w:b/>
          <w:color w:val="auto"/>
          <w:sz w:val="22"/>
          <w:szCs w:val="28"/>
        </w:rPr>
        <w:t>PROCEDURA NEGOZIATA SENZA BANDO, DA ESPLETARSI MEDIANTE LO STRUMENTO “RICHIESTA DI OFFERTA (RDO)” DEL MERCATO ELETTRONICO DELLA PUBBLICA AMMINISTRAZIONE (MEPA) GESTITO DA CONSIP SPA, AVENTE AD OGGETTO LA FORNITURA E POSA DI ARREDI URBANI PER L’ALLESTIMENTO DELLE AREE ESTERNE PRESSO IL NUOVO INSEDIAMENTO UNIVERSITARIO NAVILE IN VIA GOBETTI – BOLOGNA.</w:t>
      </w:r>
    </w:p>
    <w:p w14:paraId="012D4F24" w14:textId="77777777" w:rsidR="00604EB7" w:rsidRPr="00604EB7" w:rsidRDefault="00604EB7" w:rsidP="00604EB7">
      <w:pPr>
        <w:pStyle w:val="Titolo1"/>
        <w:spacing w:before="120" w:line="360" w:lineRule="auto"/>
        <w:jc w:val="both"/>
        <w:rPr>
          <w:rFonts w:ascii="Arial" w:hAnsi="Arial" w:cs="Arial"/>
          <w:b/>
          <w:color w:val="auto"/>
          <w:sz w:val="22"/>
          <w:szCs w:val="28"/>
        </w:rPr>
      </w:pPr>
      <w:r w:rsidRPr="00604EB7">
        <w:rPr>
          <w:rFonts w:ascii="Arial" w:hAnsi="Arial" w:cs="Arial"/>
          <w:b/>
          <w:color w:val="auto"/>
          <w:sz w:val="22"/>
          <w:szCs w:val="28"/>
        </w:rPr>
        <w:t>CPV 39290000-1 - Mobili</w:t>
      </w:r>
    </w:p>
    <w:p w14:paraId="4241B7C6" w14:textId="77777777" w:rsidR="00604EB7" w:rsidRPr="00604EB7" w:rsidRDefault="00604EB7" w:rsidP="00604EB7">
      <w:pPr>
        <w:pStyle w:val="Titolo1"/>
        <w:spacing w:before="120" w:line="360" w:lineRule="auto"/>
        <w:jc w:val="both"/>
        <w:rPr>
          <w:rFonts w:ascii="Arial" w:hAnsi="Arial" w:cs="Arial"/>
          <w:b/>
          <w:color w:val="auto"/>
          <w:sz w:val="22"/>
          <w:szCs w:val="28"/>
        </w:rPr>
      </w:pPr>
      <w:r w:rsidRPr="00604EB7">
        <w:rPr>
          <w:rFonts w:ascii="Arial" w:hAnsi="Arial" w:cs="Arial"/>
          <w:b/>
          <w:color w:val="auto"/>
          <w:sz w:val="22"/>
          <w:szCs w:val="28"/>
        </w:rPr>
        <w:t>CIG [873468279B]</w:t>
      </w:r>
    </w:p>
    <w:p w14:paraId="6E33FA66" w14:textId="77777777" w:rsidR="00604EB7" w:rsidRPr="00604EB7" w:rsidRDefault="00604EB7" w:rsidP="00604EB7">
      <w:pPr>
        <w:pStyle w:val="Titolo1"/>
        <w:spacing w:before="120" w:line="360" w:lineRule="auto"/>
        <w:jc w:val="both"/>
        <w:rPr>
          <w:rFonts w:ascii="Arial" w:hAnsi="Arial" w:cs="Arial"/>
          <w:b/>
          <w:color w:val="auto"/>
          <w:sz w:val="22"/>
          <w:szCs w:val="28"/>
        </w:rPr>
      </w:pPr>
      <w:r w:rsidRPr="00604EB7">
        <w:rPr>
          <w:rFonts w:ascii="Arial" w:hAnsi="Arial" w:cs="Arial"/>
          <w:b/>
          <w:color w:val="auto"/>
          <w:sz w:val="22"/>
          <w:szCs w:val="28"/>
        </w:rPr>
        <w:t>CUP [J32G20000110005]</w:t>
      </w:r>
    </w:p>
    <w:p w14:paraId="7DB02C2A" w14:textId="77777777" w:rsidR="009B0F79" w:rsidRPr="00CA05A7" w:rsidRDefault="00CA05A7" w:rsidP="00EA29FB">
      <w:pPr>
        <w:widowControl w:val="0"/>
        <w:spacing w:before="240" w:after="360" w:line="240" w:lineRule="atLeast"/>
        <w:jc w:val="center"/>
        <w:rPr>
          <w:rFonts w:ascii="Arial" w:hAnsi="Arial" w:cs="Arial"/>
          <w:sz w:val="28"/>
        </w:rPr>
      </w:pPr>
      <w:r w:rsidRPr="00CA05A7">
        <w:rPr>
          <w:rFonts w:ascii="Arial" w:hAnsi="Arial" w:cs="Arial"/>
          <w:b/>
          <w:sz w:val="28"/>
        </w:rPr>
        <w:t>DICHIARAZIONE INTEGRATIVA AL DGUE</w:t>
      </w:r>
      <w:r w:rsidRPr="00CA05A7">
        <w:rPr>
          <w:rStyle w:val="Rimandonotaapidipagina"/>
          <w:rFonts w:ascii="Arial" w:hAnsi="Arial" w:cs="Arial"/>
          <w:b/>
          <w:sz w:val="28"/>
        </w:rPr>
        <w:footnoteReference w:id="1"/>
      </w:r>
    </w:p>
    <w:p w14:paraId="6A9B4E20" w14:textId="77777777" w:rsidR="00CA05A7" w:rsidRPr="00CA05A7" w:rsidRDefault="00CA05A7" w:rsidP="00CA05A7">
      <w:pPr>
        <w:spacing w:line="360" w:lineRule="auto"/>
        <w:ind w:right="49"/>
        <w:jc w:val="center"/>
        <w:rPr>
          <w:rFonts w:ascii="Arial" w:hAnsi="Arial" w:cs="Arial"/>
          <w:b/>
          <w:bCs/>
          <w:sz w:val="20"/>
        </w:rPr>
      </w:pPr>
      <w:r w:rsidRPr="00CA05A7">
        <w:rPr>
          <w:rFonts w:ascii="Arial" w:hAnsi="Arial" w:cs="Arial"/>
          <w:b/>
          <w:bCs/>
          <w:sz w:val="20"/>
        </w:rPr>
        <w:t>(resa ai sensi degli articoli 38, comma 2 e 46, 47, 76, 77 bis del DPR n. 445/2000</w:t>
      </w:r>
    </w:p>
    <w:p w14:paraId="63112007" w14:textId="77777777" w:rsidR="00CA05A7" w:rsidRPr="00CA05A7" w:rsidRDefault="00CA05A7" w:rsidP="00CA05A7">
      <w:pPr>
        <w:spacing w:line="360" w:lineRule="auto"/>
        <w:ind w:right="49"/>
        <w:jc w:val="center"/>
        <w:rPr>
          <w:rFonts w:ascii="Arial" w:hAnsi="Arial" w:cs="Arial"/>
          <w:b/>
          <w:bCs/>
          <w:sz w:val="20"/>
        </w:rPr>
      </w:pPr>
      <w:r w:rsidRPr="00CA05A7">
        <w:rPr>
          <w:rFonts w:ascii="Arial" w:hAnsi="Arial" w:cs="Arial"/>
          <w:b/>
          <w:bCs/>
          <w:sz w:val="20"/>
        </w:rPr>
        <w:t>e</w:t>
      </w:r>
    </w:p>
    <w:p w14:paraId="230696CB" w14:textId="77777777" w:rsidR="00CA05A7" w:rsidRPr="00CA05A7" w:rsidRDefault="00CA05A7" w:rsidP="00CA05A7">
      <w:pPr>
        <w:spacing w:line="360" w:lineRule="auto"/>
        <w:ind w:right="49"/>
        <w:jc w:val="center"/>
        <w:rPr>
          <w:rFonts w:ascii="Arial" w:hAnsi="Arial" w:cs="Arial"/>
          <w:b/>
          <w:bCs/>
          <w:sz w:val="20"/>
        </w:rPr>
      </w:pPr>
      <w:r w:rsidRPr="00CA05A7">
        <w:rPr>
          <w:rFonts w:ascii="Arial" w:hAnsi="Arial" w:cs="Arial"/>
          <w:b/>
          <w:bCs/>
          <w:sz w:val="20"/>
        </w:rPr>
        <w:t>sottoscritta digitalmente in conformità all’articolo 65, comma 1, lettera a) del D. Lgs. n. 82/2005)</w:t>
      </w:r>
    </w:p>
    <w:p w14:paraId="4ED3B2F3" w14:textId="77777777" w:rsidR="00CA05A7" w:rsidRDefault="00CA05A7" w:rsidP="00CA05A7">
      <w:pPr>
        <w:spacing w:line="480" w:lineRule="auto"/>
        <w:jc w:val="both"/>
        <w:rPr>
          <w:rFonts w:ascii="Arial" w:hAnsi="Arial" w:cs="Arial"/>
          <w:snapToGrid w:val="0"/>
          <w:sz w:val="20"/>
        </w:rPr>
      </w:pPr>
    </w:p>
    <w:p w14:paraId="2A84FFE0" w14:textId="77777777" w:rsidR="00CA05A7" w:rsidRPr="00CA05A7" w:rsidRDefault="00CA05A7" w:rsidP="00CA05A7">
      <w:pPr>
        <w:spacing w:line="480" w:lineRule="auto"/>
        <w:jc w:val="both"/>
        <w:rPr>
          <w:rFonts w:ascii="Arial" w:hAnsi="Arial" w:cs="Arial"/>
          <w:snapToGrid w:val="0"/>
          <w:sz w:val="20"/>
        </w:rPr>
      </w:pPr>
      <w:r w:rsidRPr="00CA05A7">
        <w:rPr>
          <w:rFonts w:ascii="Arial" w:hAnsi="Arial" w:cs="Arial"/>
          <w:snapToGrid w:val="0"/>
          <w:sz w:val="20"/>
        </w:rPr>
        <w:t>Il/la sottoscritto/a _________________________________________________________</w:t>
      </w:r>
      <w:r>
        <w:rPr>
          <w:rFonts w:ascii="Arial" w:hAnsi="Arial" w:cs="Arial"/>
          <w:snapToGrid w:val="0"/>
          <w:sz w:val="20"/>
        </w:rPr>
        <w:t>_______________</w:t>
      </w:r>
    </w:p>
    <w:p w14:paraId="4B5907EB" w14:textId="77777777" w:rsidR="00CA05A7" w:rsidRPr="00CA05A7" w:rsidRDefault="00CA05A7" w:rsidP="00CA05A7">
      <w:pPr>
        <w:spacing w:line="480" w:lineRule="auto"/>
        <w:jc w:val="both"/>
        <w:rPr>
          <w:rFonts w:ascii="Arial" w:hAnsi="Arial" w:cs="Arial"/>
          <w:snapToGrid w:val="0"/>
          <w:sz w:val="20"/>
        </w:rPr>
      </w:pPr>
      <w:r w:rsidRPr="00CA05A7">
        <w:rPr>
          <w:rFonts w:ascii="Arial" w:hAnsi="Arial" w:cs="Arial"/>
          <w:snapToGrid w:val="0"/>
          <w:sz w:val="20"/>
        </w:rPr>
        <w:t>nato/a  a _______________________</w:t>
      </w:r>
      <w:r>
        <w:rPr>
          <w:rFonts w:ascii="Arial" w:hAnsi="Arial" w:cs="Arial"/>
          <w:snapToGrid w:val="0"/>
          <w:sz w:val="20"/>
        </w:rPr>
        <w:t>_______________</w:t>
      </w:r>
      <w:r w:rsidRPr="00CA05A7">
        <w:rPr>
          <w:rFonts w:ascii="Arial" w:hAnsi="Arial" w:cs="Arial"/>
          <w:snapToGrid w:val="0"/>
          <w:sz w:val="20"/>
        </w:rPr>
        <w:t>__________ il _____________________________</w:t>
      </w:r>
    </w:p>
    <w:p w14:paraId="3191B084" w14:textId="77777777" w:rsidR="00CA05A7" w:rsidRPr="00CA05A7" w:rsidRDefault="00CA05A7" w:rsidP="00CA05A7">
      <w:pPr>
        <w:spacing w:line="480" w:lineRule="auto"/>
        <w:jc w:val="both"/>
        <w:rPr>
          <w:rFonts w:ascii="Arial" w:hAnsi="Arial" w:cs="Arial"/>
          <w:snapToGrid w:val="0"/>
          <w:sz w:val="20"/>
        </w:rPr>
      </w:pPr>
      <w:r w:rsidRPr="00CA05A7">
        <w:rPr>
          <w:rFonts w:ascii="Arial" w:hAnsi="Arial" w:cs="Arial"/>
          <w:snapToGrid w:val="0"/>
          <w:sz w:val="20"/>
        </w:rPr>
        <w:t>codice fiscale ____________________________________________________________</w:t>
      </w:r>
      <w:r>
        <w:rPr>
          <w:rFonts w:ascii="Arial" w:hAnsi="Arial" w:cs="Arial"/>
          <w:snapToGrid w:val="0"/>
          <w:sz w:val="20"/>
        </w:rPr>
        <w:t>_______________</w:t>
      </w:r>
    </w:p>
    <w:p w14:paraId="3D2D923E" w14:textId="77777777" w:rsidR="00CA05A7" w:rsidRPr="00CA05A7" w:rsidRDefault="00CA05A7" w:rsidP="00CA05A7">
      <w:pPr>
        <w:spacing w:line="480" w:lineRule="auto"/>
        <w:jc w:val="both"/>
        <w:rPr>
          <w:rFonts w:ascii="Arial" w:hAnsi="Arial" w:cs="Arial"/>
          <w:snapToGrid w:val="0"/>
          <w:sz w:val="20"/>
        </w:rPr>
      </w:pPr>
      <w:r w:rsidRPr="00CA05A7">
        <w:rPr>
          <w:rFonts w:ascii="Arial" w:hAnsi="Arial" w:cs="Arial"/>
          <w:sz w:val="20"/>
        </w:rPr>
        <w:t xml:space="preserve">nella sua qualità di </w:t>
      </w:r>
      <w:r w:rsidRPr="00CA05A7">
        <w:rPr>
          <w:rFonts w:ascii="Arial" w:hAnsi="Arial" w:cs="Arial"/>
          <w:snapToGrid w:val="0"/>
          <w:sz w:val="20"/>
        </w:rPr>
        <w:t>______________________________________________________</w:t>
      </w:r>
      <w:r>
        <w:rPr>
          <w:rFonts w:ascii="Arial" w:hAnsi="Arial" w:cs="Arial"/>
          <w:snapToGrid w:val="0"/>
          <w:sz w:val="20"/>
        </w:rPr>
        <w:t>_______________</w:t>
      </w:r>
      <w:r w:rsidRPr="00CA05A7">
        <w:rPr>
          <w:rFonts w:ascii="Arial" w:hAnsi="Arial" w:cs="Arial"/>
          <w:snapToGrid w:val="0"/>
          <w:sz w:val="20"/>
        </w:rPr>
        <w:t>__</w:t>
      </w:r>
    </w:p>
    <w:p w14:paraId="185029A5" w14:textId="77777777" w:rsidR="00CA05A7" w:rsidRPr="00CA05A7" w:rsidRDefault="00CA05A7" w:rsidP="00CA05A7">
      <w:pPr>
        <w:spacing w:line="480" w:lineRule="auto"/>
        <w:ind w:right="-1"/>
        <w:jc w:val="both"/>
        <w:rPr>
          <w:rFonts w:ascii="Arial" w:hAnsi="Arial" w:cs="Arial"/>
          <w:snapToGrid w:val="0"/>
          <w:sz w:val="20"/>
        </w:rPr>
      </w:pPr>
      <w:r w:rsidRPr="00CA05A7">
        <w:rPr>
          <w:rFonts w:ascii="Arial" w:hAnsi="Arial" w:cs="Arial"/>
          <w:snapToGrid w:val="0"/>
          <w:sz w:val="20"/>
        </w:rPr>
        <w:t>dell'operatore economico ___________________________________________________</w:t>
      </w:r>
      <w:r>
        <w:rPr>
          <w:rFonts w:ascii="Arial" w:hAnsi="Arial" w:cs="Arial"/>
          <w:snapToGrid w:val="0"/>
          <w:sz w:val="20"/>
        </w:rPr>
        <w:t>_______________</w:t>
      </w:r>
    </w:p>
    <w:p w14:paraId="565A5F9A" w14:textId="77777777" w:rsidR="00CA05A7" w:rsidRPr="00CA05A7" w:rsidRDefault="00CA05A7" w:rsidP="00CA05A7">
      <w:pPr>
        <w:spacing w:line="480" w:lineRule="auto"/>
        <w:ind w:right="49"/>
        <w:jc w:val="both"/>
        <w:rPr>
          <w:rFonts w:ascii="Arial" w:hAnsi="Arial" w:cs="Arial"/>
          <w:snapToGrid w:val="0"/>
          <w:sz w:val="20"/>
        </w:rPr>
      </w:pPr>
      <w:r w:rsidRPr="00CA05A7">
        <w:rPr>
          <w:rFonts w:ascii="Arial" w:hAnsi="Arial" w:cs="Arial"/>
          <w:snapToGrid w:val="0"/>
          <w:sz w:val="20"/>
        </w:rPr>
        <w:t>codice fiscale __________________</w:t>
      </w:r>
      <w:r>
        <w:rPr>
          <w:rFonts w:ascii="Arial" w:hAnsi="Arial" w:cs="Arial"/>
          <w:snapToGrid w:val="0"/>
          <w:sz w:val="20"/>
        </w:rPr>
        <w:t>____________</w:t>
      </w:r>
      <w:r w:rsidRPr="00CA05A7">
        <w:rPr>
          <w:rFonts w:ascii="Arial" w:hAnsi="Arial" w:cs="Arial"/>
          <w:snapToGrid w:val="0"/>
          <w:sz w:val="20"/>
        </w:rPr>
        <w:t>____ partita IVA _________________</w:t>
      </w:r>
      <w:r>
        <w:rPr>
          <w:rFonts w:ascii="Arial" w:hAnsi="Arial" w:cs="Arial"/>
          <w:snapToGrid w:val="0"/>
          <w:sz w:val="20"/>
        </w:rPr>
        <w:t>___</w:t>
      </w:r>
      <w:r w:rsidRPr="00CA05A7">
        <w:rPr>
          <w:rFonts w:ascii="Arial" w:hAnsi="Arial" w:cs="Arial"/>
          <w:snapToGrid w:val="0"/>
          <w:sz w:val="20"/>
        </w:rPr>
        <w:t>___________</w:t>
      </w:r>
    </w:p>
    <w:p w14:paraId="64128DC8" w14:textId="77777777" w:rsidR="00CA05A7" w:rsidRPr="00CA05A7" w:rsidRDefault="00CA05A7" w:rsidP="00CA05A7">
      <w:pPr>
        <w:pStyle w:val="Rientrocorpodeltesto"/>
        <w:spacing w:after="120" w:line="360" w:lineRule="auto"/>
        <w:ind w:left="0" w:right="51"/>
        <w:rPr>
          <w:rFonts w:ascii="Arial" w:hAnsi="Arial" w:cs="Arial"/>
          <w:sz w:val="20"/>
          <w:szCs w:val="22"/>
        </w:rPr>
      </w:pPr>
      <w:r w:rsidRPr="00CA05A7">
        <w:rPr>
          <w:rFonts w:ascii="Arial" w:hAnsi="Arial" w:cs="Arial"/>
          <w:sz w:val="20"/>
          <w:szCs w:val="22"/>
        </w:rPr>
        <w:t xml:space="preserve">al fine di presentare offerta per la gara telematica in oggetto, sotto la propria responsabilità, ai sensi degli articoli 38, comma 2 e 46, 47, 77 bis del DPR n. 445/2000, consapevole delle sanzioni penali previste </w:t>
      </w:r>
      <w:r w:rsidRPr="00CA05A7">
        <w:rPr>
          <w:rFonts w:ascii="Arial" w:hAnsi="Arial" w:cs="Arial"/>
          <w:sz w:val="20"/>
          <w:szCs w:val="22"/>
        </w:rPr>
        <w:lastRenderedPageBreak/>
        <w:t>dall'articolo 76 del precitato DPR n. 445/2000 per le dichiarazioni mendaci e falsità in atti ivi indicate, oltre alla sanzione dell'esclusione del concorrente dalla gara,</w:t>
      </w:r>
    </w:p>
    <w:p w14:paraId="36D60EA5" w14:textId="77777777" w:rsidR="00CA05A7" w:rsidRPr="00CA05A7" w:rsidRDefault="00CA05A7" w:rsidP="00CA05A7">
      <w:pPr>
        <w:spacing w:after="120" w:line="360" w:lineRule="auto"/>
        <w:ind w:right="49"/>
        <w:jc w:val="center"/>
        <w:rPr>
          <w:rFonts w:ascii="Arial" w:hAnsi="Arial" w:cs="Arial"/>
          <w:b/>
          <w:snapToGrid w:val="0"/>
        </w:rPr>
      </w:pPr>
      <w:r w:rsidRPr="00CA05A7">
        <w:rPr>
          <w:rFonts w:ascii="Arial" w:hAnsi="Arial" w:cs="Arial"/>
          <w:b/>
          <w:snapToGrid w:val="0"/>
        </w:rPr>
        <w:t>DICHIARA</w:t>
      </w:r>
    </w:p>
    <w:p w14:paraId="4CFC9360" w14:textId="77777777" w:rsidR="00CA05A7" w:rsidRDefault="00CA05A7" w:rsidP="00CA05A7">
      <w:pPr>
        <w:spacing w:after="120" w:line="360" w:lineRule="auto"/>
        <w:ind w:right="49"/>
        <w:jc w:val="center"/>
        <w:rPr>
          <w:rFonts w:ascii="Arial" w:hAnsi="Arial" w:cs="Arial"/>
          <w:b/>
          <w:snapToGrid w:val="0"/>
        </w:rPr>
      </w:pPr>
      <w:r w:rsidRPr="00CA05A7">
        <w:rPr>
          <w:rFonts w:ascii="Arial" w:hAnsi="Arial" w:cs="Arial"/>
          <w:b/>
          <w:snapToGrid w:val="0"/>
        </w:rPr>
        <w:t>SOTTO LA PROPRIA RESPONSABILITA’</w:t>
      </w:r>
    </w:p>
    <w:p w14:paraId="10AEB600" w14:textId="77777777" w:rsidR="00CA05A7" w:rsidRPr="00CA05A7" w:rsidRDefault="00CA05A7" w:rsidP="00DB24A0">
      <w:pPr>
        <w:pStyle w:val="Paragrafoelenco"/>
        <w:widowControl w:val="0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0"/>
        </w:rPr>
      </w:pPr>
      <w:r w:rsidRPr="00CA05A7">
        <w:rPr>
          <w:rFonts w:ascii="Arial" w:hAnsi="Arial" w:cs="Arial"/>
          <w:sz w:val="20"/>
        </w:rPr>
        <w:t>l’inesistenza delle cause di esclusione di cui all'art</w:t>
      </w:r>
      <w:r w:rsidR="006A0F78">
        <w:rPr>
          <w:rFonts w:ascii="Arial" w:hAnsi="Arial" w:cs="Arial"/>
          <w:sz w:val="20"/>
        </w:rPr>
        <w:t>icolo</w:t>
      </w:r>
      <w:r w:rsidRPr="00CA05A7">
        <w:rPr>
          <w:rFonts w:ascii="Arial" w:hAnsi="Arial" w:cs="Arial"/>
          <w:sz w:val="20"/>
        </w:rPr>
        <w:t xml:space="preserve"> </w:t>
      </w:r>
      <w:r w:rsidR="00DB24A0" w:rsidRPr="00DB24A0">
        <w:rPr>
          <w:rFonts w:ascii="Arial" w:hAnsi="Arial" w:cs="Arial"/>
          <w:sz w:val="20"/>
        </w:rPr>
        <w:t xml:space="preserve">80, comma 5, lettere </w:t>
      </w:r>
      <w:r w:rsidR="00E550B4">
        <w:rPr>
          <w:rFonts w:ascii="Arial" w:hAnsi="Arial" w:cs="Arial"/>
          <w:sz w:val="20"/>
        </w:rPr>
        <w:t xml:space="preserve">c), </w:t>
      </w:r>
      <w:r w:rsidR="00DB24A0" w:rsidRPr="00DB24A0">
        <w:rPr>
          <w:rFonts w:ascii="Arial" w:hAnsi="Arial" w:cs="Arial"/>
          <w:sz w:val="20"/>
        </w:rPr>
        <w:t>c-bis), c-ter), c-quater), f-bis) e f-ter)</w:t>
      </w:r>
      <w:r w:rsidR="00FA6B99">
        <w:rPr>
          <w:rFonts w:ascii="Arial" w:hAnsi="Arial" w:cs="Arial"/>
          <w:sz w:val="20"/>
        </w:rPr>
        <w:t>.</w:t>
      </w:r>
      <w:r w:rsidRPr="00A4394A">
        <w:rPr>
          <w:rStyle w:val="Rimandonotaapidipagina"/>
          <w:rFonts w:ascii="Arial" w:hAnsi="Arial" w:cs="Arial"/>
          <w:b/>
          <w:sz w:val="28"/>
        </w:rPr>
        <w:footnoteReference w:id="2"/>
      </w:r>
    </w:p>
    <w:p w14:paraId="1988D599" w14:textId="77777777" w:rsidR="00CA05A7" w:rsidRPr="00CA05A7" w:rsidRDefault="00CA05A7" w:rsidP="00CA05A7">
      <w:pPr>
        <w:widowControl w:val="0"/>
        <w:spacing w:after="120" w:line="240" w:lineRule="atLeast"/>
        <w:jc w:val="both"/>
        <w:rPr>
          <w:rFonts w:ascii="Arial" w:hAnsi="Arial" w:cs="Arial"/>
          <w:sz w:val="20"/>
        </w:rPr>
      </w:pPr>
    </w:p>
    <w:p w14:paraId="31771FE1" w14:textId="77777777" w:rsidR="00CA05A7" w:rsidRPr="00CA05A7" w:rsidRDefault="00CA05A7" w:rsidP="00CA05A7">
      <w:pPr>
        <w:widowControl w:val="0"/>
        <w:spacing w:line="240" w:lineRule="atLeast"/>
        <w:jc w:val="both"/>
        <w:rPr>
          <w:rFonts w:ascii="Arial" w:hAnsi="Arial" w:cs="Arial"/>
          <w:sz w:val="20"/>
        </w:rPr>
      </w:pPr>
      <w:r w:rsidRPr="00CA05A7">
        <w:rPr>
          <w:rFonts w:ascii="Arial" w:hAnsi="Arial" w:cs="Arial"/>
          <w:sz w:val="20"/>
        </w:rPr>
        <w:t>Letto, confermato e sottoscritto.</w:t>
      </w:r>
    </w:p>
    <w:p w14:paraId="420ED7A6" w14:textId="77777777" w:rsidR="00CA05A7" w:rsidRPr="00CA05A7" w:rsidRDefault="00CA05A7" w:rsidP="00CA05A7">
      <w:pPr>
        <w:widowControl w:val="0"/>
        <w:spacing w:line="240" w:lineRule="atLeast"/>
        <w:jc w:val="both"/>
        <w:rPr>
          <w:rFonts w:ascii="Arial" w:hAnsi="Arial" w:cs="Arial"/>
          <w:sz w:val="20"/>
        </w:rPr>
      </w:pPr>
    </w:p>
    <w:p w14:paraId="4E73DE22" w14:textId="77777777" w:rsidR="00CA05A7" w:rsidRPr="00CA05A7" w:rsidRDefault="00CA05A7" w:rsidP="00CA05A7">
      <w:pPr>
        <w:widowControl w:val="0"/>
        <w:spacing w:line="240" w:lineRule="atLeast"/>
        <w:jc w:val="both"/>
        <w:rPr>
          <w:rFonts w:ascii="Arial" w:hAnsi="Arial" w:cs="Arial"/>
          <w:sz w:val="20"/>
        </w:rPr>
      </w:pPr>
    </w:p>
    <w:p w14:paraId="4E1DAE98" w14:textId="77777777" w:rsidR="00B51107" w:rsidRDefault="00CA05A7" w:rsidP="00CA05A7">
      <w:pPr>
        <w:spacing w:line="360" w:lineRule="auto"/>
        <w:ind w:left="4956" w:hanging="4956"/>
        <w:jc w:val="center"/>
        <w:rPr>
          <w:rFonts w:ascii="Arial" w:hAnsi="Arial" w:cs="Arial"/>
          <w:snapToGrid w:val="0"/>
          <w:sz w:val="20"/>
        </w:rPr>
      </w:pPr>
      <w:r w:rsidRPr="00CA05A7">
        <w:rPr>
          <w:rFonts w:ascii="Arial" w:hAnsi="Arial" w:cs="Arial"/>
          <w:snapToGrid w:val="0"/>
          <w:sz w:val="20"/>
        </w:rPr>
        <w:t>Il legale rappresentante</w:t>
      </w:r>
    </w:p>
    <w:p w14:paraId="63BFDACD" w14:textId="77777777" w:rsidR="00CA05A7" w:rsidRPr="00CA05A7" w:rsidRDefault="00CA05A7" w:rsidP="00CA05A7">
      <w:pPr>
        <w:spacing w:line="360" w:lineRule="auto"/>
        <w:ind w:left="4956" w:hanging="4956"/>
        <w:jc w:val="center"/>
        <w:rPr>
          <w:rFonts w:ascii="Arial" w:hAnsi="Arial" w:cs="Arial"/>
          <w:snapToGrid w:val="0"/>
          <w:sz w:val="20"/>
        </w:rPr>
      </w:pPr>
      <w:r w:rsidRPr="00CA05A7">
        <w:rPr>
          <w:rFonts w:ascii="Arial" w:hAnsi="Arial" w:cs="Arial"/>
          <w:snapToGrid w:val="0"/>
          <w:sz w:val="20"/>
        </w:rPr>
        <w:t>dell’operatore economico concorrente</w:t>
      </w:r>
    </w:p>
    <w:p w14:paraId="5239E5A7" w14:textId="77777777" w:rsidR="00CA05A7" w:rsidRPr="00CA05A7" w:rsidRDefault="00CA05A7" w:rsidP="00CA05A7">
      <w:pPr>
        <w:spacing w:line="360" w:lineRule="auto"/>
        <w:ind w:left="4956" w:hanging="4956"/>
        <w:jc w:val="center"/>
        <w:rPr>
          <w:rFonts w:ascii="Times New Roman" w:hAnsi="Times New Roman"/>
          <w:snapToGrid w:val="0"/>
          <w:sz w:val="20"/>
        </w:rPr>
      </w:pPr>
      <w:r w:rsidRPr="00CA05A7">
        <w:rPr>
          <w:rFonts w:ascii="Arial" w:hAnsi="Arial" w:cs="Arial"/>
          <w:snapToGrid w:val="0"/>
          <w:sz w:val="20"/>
        </w:rPr>
        <w:t>[Firmato digitalmente]</w:t>
      </w:r>
      <w:r w:rsidR="00A4394A" w:rsidRPr="00A4394A">
        <w:rPr>
          <w:rStyle w:val="Rimandonotaapidipagina"/>
          <w:rFonts w:ascii="Arial" w:hAnsi="Arial" w:cs="Arial"/>
          <w:b/>
          <w:snapToGrid w:val="0"/>
          <w:color w:val="FF0000"/>
          <w:sz w:val="28"/>
        </w:rPr>
        <w:footnoteReference w:id="3"/>
      </w:r>
    </w:p>
    <w:p w14:paraId="122C2930" w14:textId="77777777" w:rsidR="00CA05A7" w:rsidRPr="00CA05A7" w:rsidRDefault="00CA05A7" w:rsidP="00CA05A7">
      <w:pPr>
        <w:widowControl w:val="0"/>
        <w:spacing w:after="120" w:line="240" w:lineRule="atLeast"/>
        <w:jc w:val="both"/>
        <w:rPr>
          <w:rFonts w:ascii="Arial" w:hAnsi="Arial" w:cs="Arial"/>
          <w:sz w:val="20"/>
        </w:rPr>
      </w:pPr>
    </w:p>
    <w:p w14:paraId="4334D108" w14:textId="77777777" w:rsidR="00CA05A7" w:rsidRPr="00CA05A7" w:rsidRDefault="00CA05A7" w:rsidP="00CA05A7">
      <w:pPr>
        <w:widowControl w:val="0"/>
        <w:spacing w:after="120" w:line="240" w:lineRule="atLeast"/>
        <w:jc w:val="both"/>
        <w:rPr>
          <w:rFonts w:ascii="Arial" w:hAnsi="Arial" w:cs="Arial"/>
          <w:sz w:val="20"/>
        </w:rPr>
      </w:pPr>
    </w:p>
    <w:sectPr w:rsidR="00CA05A7" w:rsidRPr="00CA05A7" w:rsidSect="00A4394A">
      <w:headerReference w:type="default" r:id="rId8"/>
      <w:footerReference w:type="default" r:id="rId9"/>
      <w:pgSz w:w="11906" w:h="16838"/>
      <w:pgMar w:top="2234" w:right="1134" w:bottom="993" w:left="1134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18EC0" w14:textId="77777777" w:rsidR="00363B6D" w:rsidRDefault="00363B6D" w:rsidP="00363B6D">
      <w:r>
        <w:separator/>
      </w:r>
    </w:p>
  </w:endnote>
  <w:endnote w:type="continuationSeparator" w:id="0">
    <w:p w14:paraId="731CEB82" w14:textId="77777777" w:rsidR="00363B6D" w:rsidRDefault="00363B6D" w:rsidP="0036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E465" w14:textId="77777777" w:rsidR="005312E9" w:rsidRPr="005312E9" w:rsidRDefault="005312E9" w:rsidP="00A4394A">
    <w:pPr>
      <w:pStyle w:val="Pidipagina"/>
      <w:spacing w:before="240"/>
      <w:jc w:val="center"/>
      <w:rPr>
        <w:rFonts w:ascii="Century Gothic" w:hAnsi="Century Gothic"/>
      </w:rPr>
    </w:pPr>
    <w:r w:rsidRPr="005312E9">
      <w:rPr>
        <w:rFonts w:ascii="Century Gothic" w:hAnsi="Century Gothic"/>
      </w:rPr>
      <w:t xml:space="preserve">Pagina </w:t>
    </w:r>
    <w:r w:rsidRPr="005312E9">
      <w:rPr>
        <w:rFonts w:ascii="Century Gothic" w:hAnsi="Century Gothic"/>
      </w:rPr>
      <w:fldChar w:fldCharType="begin"/>
    </w:r>
    <w:r w:rsidRPr="005312E9">
      <w:rPr>
        <w:rFonts w:ascii="Century Gothic" w:hAnsi="Century Gothic"/>
      </w:rPr>
      <w:instrText>PAGE   \* MERGEFORMAT</w:instrText>
    </w:r>
    <w:r w:rsidRPr="005312E9">
      <w:rPr>
        <w:rFonts w:ascii="Century Gothic" w:hAnsi="Century Gothic"/>
      </w:rPr>
      <w:fldChar w:fldCharType="separate"/>
    </w:r>
    <w:r w:rsidR="00225D2D">
      <w:rPr>
        <w:rFonts w:ascii="Century Gothic" w:hAnsi="Century Gothic"/>
        <w:noProof/>
      </w:rPr>
      <w:t>1</w:t>
    </w:r>
    <w:r w:rsidRPr="005312E9">
      <w:rPr>
        <w:rFonts w:ascii="Century Gothic" w:hAnsi="Century Gothic"/>
      </w:rPr>
      <w:fldChar w:fldCharType="end"/>
    </w:r>
    <w:r>
      <w:rPr>
        <w:rFonts w:ascii="Century Gothic" w:hAnsi="Century Gothic"/>
      </w:rPr>
      <w:t xml:space="preserve"> di </w:t>
    </w:r>
    <w:r w:rsidR="00FA6B99">
      <w:rPr>
        <w:rFonts w:ascii="Century Gothic" w:hAnsi="Century Gothic"/>
      </w:rPr>
      <w:t>2</w:t>
    </w:r>
  </w:p>
  <w:p w14:paraId="40D6CAD6" w14:textId="77777777" w:rsidR="00443468" w:rsidRPr="0011598B" w:rsidRDefault="00443468">
    <w:pPr>
      <w:pStyle w:val="Pidipagina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FB64" w14:textId="77777777" w:rsidR="00363B6D" w:rsidRDefault="00363B6D" w:rsidP="00363B6D">
      <w:r>
        <w:separator/>
      </w:r>
    </w:p>
  </w:footnote>
  <w:footnote w:type="continuationSeparator" w:id="0">
    <w:p w14:paraId="0123C070" w14:textId="77777777" w:rsidR="00363B6D" w:rsidRDefault="00363B6D" w:rsidP="00363B6D">
      <w:r>
        <w:continuationSeparator/>
      </w:r>
    </w:p>
  </w:footnote>
  <w:footnote w:id="1">
    <w:p w14:paraId="32B9BED9" w14:textId="77777777" w:rsidR="00CA05A7" w:rsidRPr="00CA05A7" w:rsidRDefault="00CA05A7" w:rsidP="00CA05A7">
      <w:pPr>
        <w:jc w:val="both"/>
        <w:rPr>
          <w:rFonts w:ascii="Arial" w:hAnsi="Arial" w:cs="Arial"/>
          <w:sz w:val="20"/>
          <w:szCs w:val="20"/>
        </w:rPr>
      </w:pPr>
      <w:r w:rsidRPr="00D6129B">
        <w:rPr>
          <w:rStyle w:val="Rimandonotaapidipagina"/>
          <w:rFonts w:ascii="Arial" w:hAnsi="Arial" w:cs="Arial"/>
          <w:b/>
          <w:sz w:val="28"/>
        </w:rPr>
        <w:footnoteRef/>
      </w:r>
      <w:r w:rsidRPr="00CA05A7">
        <w:rPr>
          <w:rFonts w:ascii="Arial" w:hAnsi="Arial" w:cs="Arial"/>
          <w:sz w:val="20"/>
          <w:szCs w:val="20"/>
        </w:rPr>
        <w:t>La presente dichiarazione deve essere redatta e sottoscritta:</w:t>
      </w:r>
    </w:p>
    <w:p w14:paraId="1ADB55B0" w14:textId="77777777" w:rsidR="00CA05A7" w:rsidRPr="00CA05A7" w:rsidRDefault="00CA05A7" w:rsidP="00CA05A7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A05A7">
        <w:rPr>
          <w:rFonts w:ascii="Arial" w:hAnsi="Arial" w:cs="Arial"/>
          <w:sz w:val="20"/>
          <w:szCs w:val="20"/>
        </w:rPr>
        <w:t xml:space="preserve">dal </w:t>
      </w:r>
      <w:r w:rsidRPr="00CA05A7">
        <w:rPr>
          <w:rFonts w:ascii="Arial" w:hAnsi="Arial" w:cs="Arial"/>
          <w:b/>
          <w:sz w:val="20"/>
          <w:szCs w:val="20"/>
        </w:rPr>
        <w:t xml:space="preserve">legale rappresentante, </w:t>
      </w:r>
      <w:r w:rsidRPr="00CA05A7">
        <w:rPr>
          <w:rFonts w:ascii="Arial" w:hAnsi="Arial" w:cs="Arial"/>
          <w:sz w:val="20"/>
          <w:szCs w:val="20"/>
          <w:u w:val="single"/>
        </w:rPr>
        <w:t>attivo sul sistema di e_procurement</w:t>
      </w:r>
      <w:r w:rsidRPr="00CA05A7">
        <w:rPr>
          <w:rFonts w:ascii="Arial" w:hAnsi="Arial" w:cs="Arial"/>
          <w:b/>
          <w:sz w:val="20"/>
          <w:szCs w:val="20"/>
        </w:rPr>
        <w:t>,</w:t>
      </w:r>
      <w:r w:rsidRPr="00CA05A7">
        <w:rPr>
          <w:rFonts w:ascii="Arial" w:hAnsi="Arial" w:cs="Arial"/>
          <w:sz w:val="20"/>
          <w:szCs w:val="20"/>
        </w:rPr>
        <w:t xml:space="preserve"> dell'operatore economico concorrente in caso di concorrente singolo o consorzio stabile;</w:t>
      </w:r>
    </w:p>
    <w:p w14:paraId="6B730605" w14:textId="77777777" w:rsidR="00CA05A7" w:rsidRPr="00CA05A7" w:rsidRDefault="00CA05A7" w:rsidP="00CA05A7">
      <w:pPr>
        <w:pStyle w:val="Testonotaapidipagina"/>
        <w:numPr>
          <w:ilvl w:val="0"/>
          <w:numId w:val="7"/>
        </w:numPr>
        <w:jc w:val="both"/>
        <w:rPr>
          <w:rFonts w:ascii="Arial" w:hAnsi="Arial" w:cs="Arial"/>
        </w:rPr>
      </w:pPr>
      <w:r w:rsidRPr="00CA05A7">
        <w:rPr>
          <w:rFonts w:ascii="Arial" w:hAnsi="Arial" w:cs="Arial"/>
        </w:rPr>
        <w:t xml:space="preserve">da </w:t>
      </w:r>
      <w:r w:rsidRPr="00CA05A7">
        <w:rPr>
          <w:rFonts w:ascii="Arial" w:hAnsi="Arial" w:cs="Arial"/>
          <w:u w:val="single"/>
        </w:rPr>
        <w:t>ciascuno</w:t>
      </w:r>
      <w:r w:rsidRPr="00CA05A7">
        <w:rPr>
          <w:rFonts w:ascii="Arial" w:hAnsi="Arial" w:cs="Arial"/>
        </w:rPr>
        <w:t xml:space="preserve"> dei legali rappresentanti, </w:t>
      </w:r>
      <w:r w:rsidRPr="00CA05A7">
        <w:rPr>
          <w:rFonts w:ascii="Arial" w:hAnsi="Arial" w:cs="Arial"/>
          <w:u w:val="single"/>
        </w:rPr>
        <w:t>attivi sul sistema di e_procurement,</w:t>
      </w:r>
      <w:r w:rsidRPr="00CA05A7">
        <w:rPr>
          <w:rFonts w:ascii="Arial" w:hAnsi="Arial" w:cs="Arial"/>
        </w:rPr>
        <w:t xml:space="preserve"> degli operatori economici sia nel caso di RTI/Consorzi/GEIE </w:t>
      </w:r>
      <w:r w:rsidRPr="00CA05A7">
        <w:rPr>
          <w:rFonts w:ascii="Arial" w:hAnsi="Arial" w:cs="Arial"/>
          <w:u w:val="single"/>
        </w:rPr>
        <w:t>non</w:t>
      </w:r>
      <w:r w:rsidRPr="00CA05A7">
        <w:rPr>
          <w:rFonts w:ascii="Arial" w:hAnsi="Arial" w:cs="Arial"/>
        </w:rPr>
        <w:t xml:space="preserve"> ancora costituiti, sia nel caso di RTI/Consorzi/GEIE </w:t>
      </w:r>
      <w:r w:rsidRPr="00CA05A7">
        <w:rPr>
          <w:rFonts w:ascii="Arial" w:hAnsi="Arial" w:cs="Arial"/>
          <w:u w:val="single"/>
        </w:rPr>
        <w:t>già</w:t>
      </w:r>
      <w:r w:rsidRPr="00CA05A7">
        <w:rPr>
          <w:rFonts w:ascii="Arial" w:hAnsi="Arial" w:cs="Arial"/>
        </w:rPr>
        <w:t xml:space="preserve"> formalmente costituiti.</w:t>
      </w:r>
    </w:p>
    <w:p w14:paraId="36BAD9CA" w14:textId="77777777" w:rsidR="00CA05A7" w:rsidRPr="00CA05A7" w:rsidRDefault="00CA05A7" w:rsidP="00CA05A7">
      <w:pPr>
        <w:pStyle w:val="Testonotaapidipagina"/>
        <w:jc w:val="both"/>
        <w:rPr>
          <w:rFonts w:ascii="Arial" w:hAnsi="Arial" w:cs="Arial"/>
        </w:rPr>
      </w:pPr>
      <w:r w:rsidRPr="00CA05A7">
        <w:rPr>
          <w:rFonts w:ascii="Arial" w:hAnsi="Arial" w:cs="Arial"/>
        </w:rPr>
        <w:t xml:space="preserve">In caso di dichiarazioni sostitutive ed offerta economica sottoscritte da un </w:t>
      </w:r>
      <w:r w:rsidRPr="00CA05A7">
        <w:rPr>
          <w:rFonts w:ascii="Arial" w:hAnsi="Arial" w:cs="Arial"/>
          <w:b/>
          <w:u w:val="single"/>
        </w:rPr>
        <w:t>procuratore</w:t>
      </w:r>
      <w:r w:rsidRPr="00CA05A7">
        <w:rPr>
          <w:rFonts w:ascii="Arial" w:hAnsi="Arial" w:cs="Arial"/>
        </w:rPr>
        <w:t xml:space="preserve"> dell'impresa, deve essere allegata in originale o in copia autenticata la relativa </w:t>
      </w:r>
      <w:r w:rsidRPr="00CA05A7">
        <w:rPr>
          <w:rFonts w:ascii="Arial" w:hAnsi="Arial" w:cs="Arial"/>
          <w:b/>
          <w:u w:val="single"/>
        </w:rPr>
        <w:t>procura speciale</w:t>
      </w:r>
      <w:r w:rsidRPr="00CA05A7">
        <w:rPr>
          <w:rFonts w:ascii="Arial" w:hAnsi="Arial" w:cs="Arial"/>
        </w:rPr>
        <w:t xml:space="preserve"> da cui lo stesso trae i poteri di firma.</w:t>
      </w:r>
    </w:p>
    <w:p w14:paraId="3941EA7B" w14:textId="77777777" w:rsidR="00CA05A7" w:rsidRPr="00CA05A7" w:rsidRDefault="00CA05A7">
      <w:pPr>
        <w:pStyle w:val="Testonotaapidipagina"/>
      </w:pPr>
    </w:p>
  </w:footnote>
  <w:footnote w:id="2">
    <w:p w14:paraId="30CD5131" w14:textId="77777777" w:rsidR="00CA05A7" w:rsidRPr="006A0F78" w:rsidRDefault="00CA05A7" w:rsidP="00CA05A7">
      <w:pPr>
        <w:widowControl w:val="0"/>
        <w:spacing w:after="120" w:line="240" w:lineRule="atLeast"/>
        <w:jc w:val="both"/>
        <w:rPr>
          <w:rFonts w:ascii="Arial" w:hAnsi="Arial" w:cs="Arial"/>
          <w:sz w:val="20"/>
          <w:szCs w:val="24"/>
        </w:rPr>
      </w:pPr>
      <w:r w:rsidRPr="006A0F78">
        <w:rPr>
          <w:rStyle w:val="Rimandonotaapidipagina"/>
          <w:rFonts w:ascii="Arial" w:hAnsi="Arial" w:cs="Arial"/>
          <w:b/>
          <w:sz w:val="28"/>
        </w:rPr>
        <w:footnoteRef/>
      </w:r>
      <w:r w:rsidRPr="006A0F78">
        <w:rPr>
          <w:rFonts w:ascii="Arial" w:hAnsi="Arial" w:cs="Arial"/>
        </w:rPr>
        <w:t xml:space="preserve"> </w:t>
      </w:r>
      <w:r w:rsidRPr="006A0F78">
        <w:rPr>
          <w:rFonts w:ascii="Arial" w:hAnsi="Arial" w:cs="Arial"/>
          <w:sz w:val="20"/>
          <w:szCs w:val="24"/>
        </w:rPr>
        <w:t xml:space="preserve">Le stazioni appaltanti escludono dalla partecipazione alla procedura d'appalto un operatore economico in una delle seguenti situazioni, anche riferita a un suo subappaltatore nei casi di cui all'articolo 105, comma 6 qualora: </w:t>
      </w:r>
    </w:p>
    <w:p w14:paraId="4FB09CD7" w14:textId="77777777" w:rsidR="00E550B4" w:rsidRDefault="00E550B4" w:rsidP="00CA05A7">
      <w:pPr>
        <w:widowControl w:val="0"/>
        <w:spacing w:after="120" w:line="240" w:lineRule="atLeast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c) la stazione appaltante dimostri con mezzi adeguati che l’operatore economico si è reso colpevole di gravi illeciti professionali, tali da rendere dubbia la sua integrità o affidabilità;</w:t>
      </w:r>
    </w:p>
    <w:p w14:paraId="457DCE5B" w14:textId="77777777" w:rsidR="00DB24A0" w:rsidRPr="006A0F78" w:rsidRDefault="00DB24A0" w:rsidP="00CA05A7">
      <w:pPr>
        <w:widowControl w:val="0"/>
        <w:spacing w:after="120" w:line="240" w:lineRule="atLeast"/>
        <w:jc w:val="both"/>
        <w:rPr>
          <w:rFonts w:ascii="Arial" w:hAnsi="Arial" w:cs="Arial"/>
          <w:sz w:val="20"/>
          <w:szCs w:val="24"/>
        </w:rPr>
      </w:pPr>
      <w:r w:rsidRPr="006A0F78">
        <w:rPr>
          <w:rFonts w:ascii="Arial" w:hAnsi="Arial" w:cs="Arial"/>
          <w:sz w:val="20"/>
          <w:szCs w:val="24"/>
        </w:rPr>
        <w:t xml:space="preserve">c-bis) </w:t>
      </w:r>
      <w:r w:rsidR="006A0F78" w:rsidRPr="006A0F78">
        <w:rPr>
          <w:rFonts w:ascii="Arial" w:hAnsi="Arial" w:cs="Arial"/>
          <w:sz w:val="20"/>
          <w:szCs w:val="24"/>
        </w:rPr>
        <w:t>l’operatore economico abbia tentato di influenzare indebitamente il processo decisionale della stazione appaltante o di ottenere informazioni riservate ai fini di proprio vantaggio, oppure abbia fornito, anche per negligenza, informazioni false o fuorvianti suscettibili di influenzare le decisioni sull’esclusione, la selezione o l’aggiudicazione, ovvero abbia omesso le informazioni dovute ai fini del corretto svolgimento della procedura di selezione;</w:t>
      </w:r>
    </w:p>
    <w:p w14:paraId="06624244" w14:textId="77777777" w:rsidR="00DB24A0" w:rsidRPr="006A0F78" w:rsidRDefault="00DB24A0" w:rsidP="00CA05A7">
      <w:pPr>
        <w:widowControl w:val="0"/>
        <w:spacing w:after="120" w:line="240" w:lineRule="atLeast"/>
        <w:jc w:val="both"/>
        <w:rPr>
          <w:rFonts w:ascii="Arial" w:hAnsi="Arial" w:cs="Arial"/>
          <w:sz w:val="20"/>
          <w:szCs w:val="24"/>
        </w:rPr>
      </w:pPr>
      <w:r w:rsidRPr="006A0F78">
        <w:rPr>
          <w:rFonts w:ascii="Arial" w:hAnsi="Arial" w:cs="Arial"/>
          <w:sz w:val="20"/>
          <w:szCs w:val="24"/>
        </w:rPr>
        <w:t>c-ter)</w:t>
      </w:r>
      <w:r w:rsidR="006A0F78" w:rsidRPr="006A0F78">
        <w:rPr>
          <w:rFonts w:ascii="Arial" w:hAnsi="Arial" w:cs="Arial"/>
          <w:sz w:val="20"/>
          <w:szCs w:val="24"/>
        </w:rPr>
        <w:t xml:space="preserve"> l’operatore economico abbia dimostrato significative o persistenti carenze nell’esecuzione di un precedente contratto di appalto o concessione che ne hanno causato la risoluzione per inadempimento ovvero la condanna al risarcimento del danno o altre sanzioni comparabili; su tali circostanze la stazione appaltante motiva anche con riferimento al tempo trascorso dalla violazione e alla gravità della stessa;</w:t>
      </w:r>
    </w:p>
    <w:p w14:paraId="0294EFF1" w14:textId="77777777" w:rsidR="00DB24A0" w:rsidRPr="006A0F78" w:rsidRDefault="00DB24A0" w:rsidP="00CA05A7">
      <w:pPr>
        <w:widowControl w:val="0"/>
        <w:spacing w:after="120" w:line="240" w:lineRule="atLeast"/>
        <w:jc w:val="both"/>
        <w:rPr>
          <w:rFonts w:ascii="Arial" w:hAnsi="Arial" w:cs="Arial"/>
          <w:sz w:val="20"/>
          <w:szCs w:val="24"/>
        </w:rPr>
      </w:pPr>
      <w:r w:rsidRPr="006A0F78">
        <w:rPr>
          <w:rFonts w:ascii="Arial" w:hAnsi="Arial" w:cs="Arial"/>
          <w:sz w:val="20"/>
          <w:szCs w:val="24"/>
        </w:rPr>
        <w:t>c-quater)</w:t>
      </w:r>
      <w:r w:rsidR="006A0F78" w:rsidRPr="006A0F78">
        <w:rPr>
          <w:rFonts w:ascii="Arial" w:hAnsi="Arial" w:cs="Arial"/>
          <w:sz w:val="20"/>
          <w:szCs w:val="24"/>
        </w:rPr>
        <w:t xml:space="preserve"> l’operatore economico abbia commesso grave inadempimento nei confronti di uno o più subappaltatori, riconosciuto o accertato con sentenza passata in giudicato;</w:t>
      </w:r>
    </w:p>
    <w:p w14:paraId="26C59DBC" w14:textId="77777777" w:rsidR="00CA05A7" w:rsidRPr="006A0F78" w:rsidRDefault="00CA05A7" w:rsidP="00CA05A7">
      <w:pPr>
        <w:widowControl w:val="0"/>
        <w:spacing w:after="120" w:line="240" w:lineRule="atLeast"/>
        <w:jc w:val="both"/>
        <w:rPr>
          <w:rFonts w:ascii="Arial" w:hAnsi="Arial" w:cs="Arial"/>
          <w:sz w:val="20"/>
          <w:szCs w:val="24"/>
        </w:rPr>
      </w:pPr>
      <w:r w:rsidRPr="006A0F78">
        <w:rPr>
          <w:rFonts w:ascii="Arial" w:hAnsi="Arial" w:cs="Arial"/>
          <w:sz w:val="20"/>
          <w:szCs w:val="24"/>
        </w:rPr>
        <w:t>f-bis) l’operatore economico che presenti nella procedura di gara in corso e negli affidamenti di subappalti documentazione o dichiarazioni non veritiere;</w:t>
      </w:r>
    </w:p>
    <w:p w14:paraId="0640FD16" w14:textId="77777777" w:rsidR="00CA05A7" w:rsidRPr="00CA05A7" w:rsidRDefault="00CA05A7" w:rsidP="00CA05A7">
      <w:pPr>
        <w:widowControl w:val="0"/>
        <w:spacing w:after="120" w:line="240" w:lineRule="atLeast"/>
        <w:jc w:val="both"/>
        <w:rPr>
          <w:rFonts w:ascii="Arial" w:hAnsi="Arial" w:cs="Arial"/>
          <w:sz w:val="20"/>
          <w:szCs w:val="24"/>
        </w:rPr>
      </w:pPr>
      <w:r w:rsidRPr="006A0F78">
        <w:rPr>
          <w:rFonts w:ascii="Arial" w:hAnsi="Arial" w:cs="Arial"/>
          <w:sz w:val="20"/>
          <w:szCs w:val="24"/>
        </w:rPr>
        <w:t>f-ter) l’operatore economico iscritto nel casellario informatico tenuto dall’Osservatorio dell’ANAC per aver presentato false dichiarazioni o falsa documentazione</w:t>
      </w:r>
      <w:r w:rsidRPr="00CA05A7">
        <w:rPr>
          <w:rFonts w:ascii="Arial" w:hAnsi="Arial" w:cs="Arial"/>
          <w:sz w:val="20"/>
          <w:szCs w:val="24"/>
        </w:rPr>
        <w:t xml:space="preserve"> nelle procedure di gara e negli affidamenti di subappalti. Il motivo di esclusione perdura fino a quando opera l'iscrizione nel case</w:t>
      </w:r>
      <w:r>
        <w:rPr>
          <w:rFonts w:ascii="Arial" w:hAnsi="Arial" w:cs="Arial"/>
          <w:sz w:val="20"/>
          <w:szCs w:val="24"/>
        </w:rPr>
        <w:t>llario informatico.</w:t>
      </w:r>
    </w:p>
    <w:p w14:paraId="0639D990" w14:textId="77777777" w:rsidR="00CA05A7" w:rsidRDefault="00CA05A7">
      <w:pPr>
        <w:pStyle w:val="Testonotaapidipagina"/>
      </w:pPr>
    </w:p>
  </w:footnote>
  <w:footnote w:id="3">
    <w:p w14:paraId="745C0F00" w14:textId="77777777" w:rsidR="00A4394A" w:rsidRPr="007F4766" w:rsidRDefault="00A4394A" w:rsidP="00A4394A">
      <w:pPr>
        <w:pStyle w:val="Testonotaapidipagina"/>
        <w:jc w:val="both"/>
        <w:rPr>
          <w:rFonts w:ascii="Arial" w:hAnsi="Arial" w:cs="Arial"/>
          <w:sz w:val="24"/>
        </w:rPr>
      </w:pPr>
      <w:r w:rsidRPr="00A4394A">
        <w:rPr>
          <w:rStyle w:val="Rimandonotaapidipagina"/>
          <w:rFonts w:ascii="Arial" w:hAnsi="Arial" w:cs="Arial"/>
          <w:b/>
          <w:color w:val="FF0000"/>
          <w:sz w:val="28"/>
          <w:szCs w:val="22"/>
        </w:rPr>
        <w:footnoteRef/>
      </w:r>
      <w:r w:rsidRPr="00A4394A">
        <w:rPr>
          <w:rStyle w:val="Rimandonotaapidipagina"/>
          <w:rFonts w:ascii="Arial" w:hAnsi="Arial" w:cs="Arial"/>
          <w:b/>
          <w:color w:val="FF0000"/>
          <w:sz w:val="28"/>
          <w:szCs w:val="22"/>
        </w:rPr>
        <w:t xml:space="preserve"> </w:t>
      </w:r>
      <w:r>
        <w:rPr>
          <w:rFonts w:ascii="Arial" w:hAnsi="Arial" w:cs="Arial"/>
          <w:b/>
          <w:color w:val="FF0000"/>
          <w:sz w:val="28"/>
          <w:szCs w:val="22"/>
        </w:rPr>
        <w:t xml:space="preserve">NOTA BENE: </w:t>
      </w:r>
      <w:r w:rsidRPr="007F476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il presente documento, prima di essere firmato digitalmente, deve essere </w:t>
      </w:r>
      <w:r w:rsidR="00257B13" w:rsidRPr="007F4766">
        <w:rPr>
          <w:rFonts w:ascii="Arial" w:hAnsi="Arial" w:cs="Arial"/>
          <w:b/>
          <w:color w:val="FF0000"/>
          <w:sz w:val="24"/>
          <w:szCs w:val="24"/>
          <w:u w:val="single"/>
        </w:rPr>
        <w:t>convertito</w:t>
      </w:r>
      <w:r w:rsidRPr="007F476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in .pdf</w:t>
      </w:r>
      <w:r w:rsidRPr="007F4766">
        <w:rPr>
          <w:rFonts w:ascii="Arial" w:hAnsi="Arial" w:cs="Arial"/>
          <w:color w:val="FF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662" w:type="dxa"/>
      <w:tblInd w:w="30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6662"/>
    </w:tblGrid>
    <w:tr w:rsidR="00DB3CC2" w14:paraId="3414D8BA" w14:textId="77777777" w:rsidTr="00CA05A7">
      <w:trPr>
        <w:trHeight w:hRule="exact" w:val="861"/>
      </w:trPr>
      <w:tc>
        <w:tcPr>
          <w:tcW w:w="6662" w:type="dxa"/>
          <w:shd w:val="clear" w:color="auto" w:fill="C00000"/>
          <w:vAlign w:val="center"/>
        </w:tcPr>
        <w:p w14:paraId="5482AC32" w14:textId="77777777" w:rsidR="00DB3CC2" w:rsidRPr="0011598B" w:rsidRDefault="00DB3CC2" w:rsidP="007F4F25">
          <w:pPr>
            <w:pStyle w:val="Pidipagina"/>
            <w:rPr>
              <w:rFonts w:ascii="Century Gothic" w:hAnsi="Century Gothic"/>
              <w:b/>
              <w:color w:val="FFFFFF"/>
            </w:rPr>
          </w:pPr>
          <w:r w:rsidRPr="009B0F79">
            <w:rPr>
              <w:rFonts w:ascii="Arial" w:hAnsi="Arial" w:cs="Arial"/>
              <w:b/>
              <w:sz w:val="24"/>
            </w:rPr>
            <w:t xml:space="preserve">Dichiarazione </w:t>
          </w:r>
          <w:r w:rsidR="00CA05A7">
            <w:rPr>
              <w:rFonts w:ascii="Arial" w:hAnsi="Arial" w:cs="Arial"/>
              <w:b/>
              <w:sz w:val="24"/>
            </w:rPr>
            <w:t>integrativa al DGUE art</w:t>
          </w:r>
          <w:r w:rsidR="00B675E9">
            <w:rPr>
              <w:rFonts w:ascii="Arial" w:hAnsi="Arial" w:cs="Arial"/>
              <w:b/>
              <w:sz w:val="24"/>
            </w:rPr>
            <w:t>icolo</w:t>
          </w:r>
          <w:r w:rsidR="00CA05A7">
            <w:rPr>
              <w:rFonts w:ascii="Arial" w:hAnsi="Arial" w:cs="Arial"/>
              <w:b/>
              <w:sz w:val="24"/>
            </w:rPr>
            <w:t xml:space="preserve"> </w:t>
          </w:r>
          <w:r w:rsidR="00DB24A0" w:rsidRPr="00DB24A0">
            <w:rPr>
              <w:rFonts w:ascii="Arial" w:hAnsi="Arial" w:cs="Arial"/>
              <w:b/>
              <w:sz w:val="24"/>
            </w:rPr>
            <w:t xml:space="preserve">80, comma 5, lettere </w:t>
          </w:r>
          <w:r w:rsidR="00E550B4">
            <w:rPr>
              <w:rFonts w:ascii="Arial" w:hAnsi="Arial" w:cs="Arial"/>
              <w:b/>
              <w:sz w:val="24"/>
            </w:rPr>
            <w:t xml:space="preserve">c), </w:t>
          </w:r>
          <w:r w:rsidR="00DB24A0" w:rsidRPr="00DB24A0">
            <w:rPr>
              <w:rFonts w:ascii="Arial" w:hAnsi="Arial" w:cs="Arial"/>
              <w:b/>
              <w:sz w:val="24"/>
            </w:rPr>
            <w:t>c-bis), c-ter), c-quater), f-bis) e f-ter)</w:t>
          </w:r>
        </w:p>
      </w:tc>
    </w:tr>
  </w:tbl>
  <w:p w14:paraId="1ECB13E4" w14:textId="77777777" w:rsidR="00DA57EB" w:rsidRPr="001D7BDE" w:rsidRDefault="00DA57EB" w:rsidP="001D7B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5312"/>
    <w:multiLevelType w:val="hybridMultilevel"/>
    <w:tmpl w:val="5EA2C662"/>
    <w:lvl w:ilvl="0" w:tplc="3C9A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D3C0D"/>
    <w:multiLevelType w:val="hybridMultilevel"/>
    <w:tmpl w:val="831E97DA"/>
    <w:lvl w:ilvl="0" w:tplc="0C0EF3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03B9A"/>
    <w:multiLevelType w:val="hybridMultilevel"/>
    <w:tmpl w:val="0EF4134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E279F"/>
    <w:multiLevelType w:val="hybridMultilevel"/>
    <w:tmpl w:val="CD68A2C8"/>
    <w:lvl w:ilvl="0" w:tplc="638C67D8">
      <w:start w:val="1"/>
      <w:numFmt w:val="upperLetter"/>
      <w:lvlText w:val="%1)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E555B"/>
    <w:multiLevelType w:val="hybridMultilevel"/>
    <w:tmpl w:val="AFEA54DE"/>
    <w:lvl w:ilvl="0" w:tplc="DA9C5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0F3C"/>
    <w:multiLevelType w:val="hybridMultilevel"/>
    <w:tmpl w:val="A8A2D2EA"/>
    <w:lvl w:ilvl="0" w:tplc="DA9C5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B7C12"/>
    <w:multiLevelType w:val="hybridMultilevel"/>
    <w:tmpl w:val="8D3A5604"/>
    <w:lvl w:ilvl="0" w:tplc="52726C14">
      <w:start w:val="1"/>
      <w:numFmt w:val="decimal"/>
      <w:lvlText w:val="a.%1)"/>
      <w:lvlJc w:val="left"/>
      <w:pPr>
        <w:ind w:left="19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350D8"/>
    <w:multiLevelType w:val="hybridMultilevel"/>
    <w:tmpl w:val="5ABEBBF2"/>
    <w:lvl w:ilvl="0" w:tplc="3C9A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DA8"/>
    <w:rsid w:val="00065CF4"/>
    <w:rsid w:val="000B094C"/>
    <w:rsid w:val="000C22D3"/>
    <w:rsid w:val="000F0592"/>
    <w:rsid w:val="000F386E"/>
    <w:rsid w:val="0011598B"/>
    <w:rsid w:val="00120694"/>
    <w:rsid w:val="00145749"/>
    <w:rsid w:val="00146658"/>
    <w:rsid w:val="001543AF"/>
    <w:rsid w:val="00156A77"/>
    <w:rsid w:val="001A47C7"/>
    <w:rsid w:val="001C624A"/>
    <w:rsid w:val="001D7BDE"/>
    <w:rsid w:val="001E5C12"/>
    <w:rsid w:val="001F5E4E"/>
    <w:rsid w:val="002011D3"/>
    <w:rsid w:val="00225D2D"/>
    <w:rsid w:val="00234F5A"/>
    <w:rsid w:val="00255802"/>
    <w:rsid w:val="00257B13"/>
    <w:rsid w:val="002A2A58"/>
    <w:rsid w:val="002D612B"/>
    <w:rsid w:val="002E3B11"/>
    <w:rsid w:val="002E53EB"/>
    <w:rsid w:val="002F5FF9"/>
    <w:rsid w:val="00300B7A"/>
    <w:rsid w:val="00312727"/>
    <w:rsid w:val="00325D1D"/>
    <w:rsid w:val="00363B6D"/>
    <w:rsid w:val="003A22AA"/>
    <w:rsid w:val="004045EF"/>
    <w:rsid w:val="00443468"/>
    <w:rsid w:val="00450B19"/>
    <w:rsid w:val="00454840"/>
    <w:rsid w:val="00461AE1"/>
    <w:rsid w:val="00482AA4"/>
    <w:rsid w:val="005043C7"/>
    <w:rsid w:val="00515586"/>
    <w:rsid w:val="005312E9"/>
    <w:rsid w:val="00560C0D"/>
    <w:rsid w:val="00587DB2"/>
    <w:rsid w:val="005A3279"/>
    <w:rsid w:val="005C1668"/>
    <w:rsid w:val="005C56D5"/>
    <w:rsid w:val="005D3B89"/>
    <w:rsid w:val="005D6482"/>
    <w:rsid w:val="005E1447"/>
    <w:rsid w:val="005E2F5C"/>
    <w:rsid w:val="005F0203"/>
    <w:rsid w:val="005F1355"/>
    <w:rsid w:val="00604EB7"/>
    <w:rsid w:val="00611C67"/>
    <w:rsid w:val="00654000"/>
    <w:rsid w:val="00655BA9"/>
    <w:rsid w:val="0066604B"/>
    <w:rsid w:val="00680DC6"/>
    <w:rsid w:val="006A0F78"/>
    <w:rsid w:val="006B63A8"/>
    <w:rsid w:val="006E48BA"/>
    <w:rsid w:val="006E76A9"/>
    <w:rsid w:val="006F63C4"/>
    <w:rsid w:val="00766228"/>
    <w:rsid w:val="00791913"/>
    <w:rsid w:val="007B0779"/>
    <w:rsid w:val="007B4AC4"/>
    <w:rsid w:val="007F4766"/>
    <w:rsid w:val="007F4F25"/>
    <w:rsid w:val="0082123E"/>
    <w:rsid w:val="00832189"/>
    <w:rsid w:val="00862ACC"/>
    <w:rsid w:val="008647D4"/>
    <w:rsid w:val="00866485"/>
    <w:rsid w:val="008C39FA"/>
    <w:rsid w:val="008D4186"/>
    <w:rsid w:val="008D6CE3"/>
    <w:rsid w:val="0090556C"/>
    <w:rsid w:val="0091669D"/>
    <w:rsid w:val="00916A59"/>
    <w:rsid w:val="009217C8"/>
    <w:rsid w:val="00935408"/>
    <w:rsid w:val="00946B01"/>
    <w:rsid w:val="009578BE"/>
    <w:rsid w:val="00963723"/>
    <w:rsid w:val="0098515B"/>
    <w:rsid w:val="00986111"/>
    <w:rsid w:val="00992026"/>
    <w:rsid w:val="009930DD"/>
    <w:rsid w:val="009A2DA8"/>
    <w:rsid w:val="009B0F79"/>
    <w:rsid w:val="009B17AA"/>
    <w:rsid w:val="009E50D6"/>
    <w:rsid w:val="009F223E"/>
    <w:rsid w:val="00A17BBD"/>
    <w:rsid w:val="00A20472"/>
    <w:rsid w:val="00A3131D"/>
    <w:rsid w:val="00A4394A"/>
    <w:rsid w:val="00A607A9"/>
    <w:rsid w:val="00A61D06"/>
    <w:rsid w:val="00A64FB8"/>
    <w:rsid w:val="00A767E6"/>
    <w:rsid w:val="00A83C1B"/>
    <w:rsid w:val="00A83E5F"/>
    <w:rsid w:val="00A927B5"/>
    <w:rsid w:val="00AB6474"/>
    <w:rsid w:val="00AE1BFF"/>
    <w:rsid w:val="00B04346"/>
    <w:rsid w:val="00B070EA"/>
    <w:rsid w:val="00B276DD"/>
    <w:rsid w:val="00B51107"/>
    <w:rsid w:val="00B611AF"/>
    <w:rsid w:val="00B675E9"/>
    <w:rsid w:val="00BC0372"/>
    <w:rsid w:val="00BF1ED1"/>
    <w:rsid w:val="00C20EDF"/>
    <w:rsid w:val="00C22A62"/>
    <w:rsid w:val="00C24F1F"/>
    <w:rsid w:val="00C4668F"/>
    <w:rsid w:val="00C524E6"/>
    <w:rsid w:val="00C80ABC"/>
    <w:rsid w:val="00CA05A7"/>
    <w:rsid w:val="00CB3E7D"/>
    <w:rsid w:val="00CC59AE"/>
    <w:rsid w:val="00CE6C8F"/>
    <w:rsid w:val="00D14F94"/>
    <w:rsid w:val="00D22085"/>
    <w:rsid w:val="00D67867"/>
    <w:rsid w:val="00D82396"/>
    <w:rsid w:val="00DA57EB"/>
    <w:rsid w:val="00DB24A0"/>
    <w:rsid w:val="00DB3CC2"/>
    <w:rsid w:val="00DE25C4"/>
    <w:rsid w:val="00E1464D"/>
    <w:rsid w:val="00E52D0A"/>
    <w:rsid w:val="00E550B4"/>
    <w:rsid w:val="00E56524"/>
    <w:rsid w:val="00E62CA6"/>
    <w:rsid w:val="00E764AF"/>
    <w:rsid w:val="00EA0159"/>
    <w:rsid w:val="00EA29FB"/>
    <w:rsid w:val="00EB3946"/>
    <w:rsid w:val="00EC6BE2"/>
    <w:rsid w:val="00F33D36"/>
    <w:rsid w:val="00F3724F"/>
    <w:rsid w:val="00F526AC"/>
    <w:rsid w:val="00FA6B99"/>
    <w:rsid w:val="00FB3D4A"/>
    <w:rsid w:val="00FD54DD"/>
    <w:rsid w:val="00FD65AE"/>
    <w:rsid w:val="00FE13CB"/>
    <w:rsid w:val="00F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89"/>
    <o:shapelayout v:ext="edit">
      <o:idmap v:ext="edit" data="1"/>
    </o:shapelayout>
  </w:shapeDefaults>
  <w:decimalSymbol w:val=","/>
  <w:listSeparator w:val=";"/>
  <w14:docId w14:val="6621B5FA"/>
  <w15:docId w15:val="{12D49779-0C3D-4F0C-BB7C-4E3D3706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0694"/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156A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3C1B"/>
    <w:pPr>
      <w:ind w:left="708"/>
    </w:pPr>
  </w:style>
  <w:style w:type="character" w:styleId="Rimandonotaapidipagina">
    <w:name w:val="footnote reference"/>
    <w:semiHidden/>
    <w:rsid w:val="00363B6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363B6D"/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363B6D"/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locked/>
    <w:rsid w:val="00DA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57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7EB"/>
  </w:style>
  <w:style w:type="paragraph" w:styleId="Pidipagina">
    <w:name w:val="footer"/>
    <w:basedOn w:val="Normale"/>
    <w:link w:val="PidipaginaCarattere"/>
    <w:uiPriority w:val="99"/>
    <w:unhideWhenUsed/>
    <w:rsid w:val="00DA57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7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B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D7BDE"/>
    <w:rPr>
      <w:rFonts w:ascii="Tahoma" w:hAnsi="Tahoma" w:cs="Tahoma"/>
      <w:sz w:val="16"/>
      <w:szCs w:val="16"/>
    </w:rPr>
  </w:style>
  <w:style w:type="character" w:styleId="Enfasigrassetto">
    <w:name w:val="Strong"/>
    <w:qFormat/>
    <w:locked/>
    <w:rsid w:val="0011598B"/>
    <w:rPr>
      <w:b/>
      <w:bCs/>
    </w:rPr>
  </w:style>
  <w:style w:type="paragraph" w:styleId="Rientrocorpodeltesto">
    <w:name w:val="Body Text Indent"/>
    <w:basedOn w:val="Normale"/>
    <w:link w:val="RientrocorpodeltestoCarattere"/>
    <w:rsid w:val="00CA05A7"/>
    <w:pPr>
      <w:tabs>
        <w:tab w:val="left" w:pos="426"/>
      </w:tabs>
      <w:ind w:left="709"/>
      <w:jc w:val="both"/>
    </w:pPr>
    <w:rPr>
      <w:rFonts w:ascii="Times New Roman" w:hAnsi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A05A7"/>
    <w:rPr>
      <w:rFonts w:ascii="Times New Roman" w:hAnsi="Times New Roman"/>
      <w:sz w:val="24"/>
    </w:rPr>
  </w:style>
  <w:style w:type="paragraph" w:styleId="NormaleWeb">
    <w:name w:val="Normal (Web)"/>
    <w:basedOn w:val="Normale"/>
    <w:uiPriority w:val="99"/>
    <w:unhideWhenUsed/>
    <w:rsid w:val="001A47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6A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9569-0FD6-4D58-A14B-A25EA266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subappalto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subappalto</dc:title>
  <dc:creator>Nicoletta Taccioli</dc:creator>
  <cp:lastModifiedBy>Nicoletta Taccioli</cp:lastModifiedBy>
  <cp:revision>80</cp:revision>
  <cp:lastPrinted>2017-07-18T08:47:00Z</cp:lastPrinted>
  <dcterms:created xsi:type="dcterms:W3CDTF">2017-03-09T17:02:00Z</dcterms:created>
  <dcterms:modified xsi:type="dcterms:W3CDTF">2021-05-06T11:05:00Z</dcterms:modified>
</cp:coreProperties>
</file>